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57AA">
      <w:pPr>
        <w:spacing w:line="264" w:lineRule="auto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知情同意书</w:t>
      </w:r>
    </w:p>
    <w:p w14:paraId="4C9056E5">
      <w:pPr>
        <w:spacing w:before="156" w:beforeLines="50" w:line="288" w:lineRule="auto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知情人信息：</w:t>
      </w:r>
    </w:p>
    <w:tbl>
      <w:tblPr>
        <w:tblStyle w:val="1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AA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07F61A05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学生姓名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2500" w:type="pct"/>
          </w:tcPr>
          <w:p w14:paraId="0750DFE7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学生学号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7BE3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4B9802E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导师姓名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2500" w:type="pct"/>
          </w:tcPr>
          <w:p w14:paraId="0B775422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导师工号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 w14:paraId="7690384F">
      <w:pPr>
        <w:spacing w:before="156" w:beforeLines="50" w:line="288" w:lineRule="auto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知情事项：</w:t>
      </w:r>
    </w:p>
    <w:p w14:paraId="2F0E3257">
      <w:pPr>
        <w:spacing w:line="288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default" w:ascii="仿宋_GB2312" w:eastAsia="仿宋_GB2312"/>
          <w:sz w:val="24"/>
          <w:szCs w:val="24"/>
        </w:rPr>
        <w:t>学位申请人对专家评阅结论有异议的，可在通知送达之日起七日内，以书面形式向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学院学位</w:t>
      </w:r>
      <w:r>
        <w:rPr>
          <w:rFonts w:hint="default" w:ascii="仿宋_GB2312" w:eastAsia="仿宋_GB2312"/>
          <w:sz w:val="24"/>
          <w:szCs w:val="24"/>
        </w:rPr>
        <w:t>分委员会申请学术复核（申请书应包含原评阅结果及申诉理由），逾期视为无异议。</w:t>
      </w:r>
      <w:r>
        <w:rPr>
          <w:rFonts w:hint="eastAsia" w:ascii="仿宋_GB2312" w:eastAsia="仿宋_GB2312"/>
          <w:sz w:val="24"/>
          <w:szCs w:val="24"/>
        </w:rPr>
        <w:t>处理流程如下：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342"/>
      </w:tblGrid>
      <w:tr w14:paraId="1F3D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pct"/>
            <w:vAlign w:val="center"/>
          </w:tcPr>
          <w:p w14:paraId="64E202BC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第一轮评审结论</w:t>
            </w:r>
          </w:p>
        </w:tc>
        <w:tc>
          <w:tcPr>
            <w:tcW w:w="3721" w:type="pct"/>
            <w:vAlign w:val="center"/>
          </w:tcPr>
          <w:p w14:paraId="4D8FC322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处理流程</w:t>
            </w:r>
          </w:p>
        </w:tc>
      </w:tr>
      <w:tr w14:paraId="2FFF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279" w:type="pct"/>
            <w:vAlign w:val="center"/>
          </w:tcPr>
          <w:p w14:paraId="20A9CAFC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单C</w:t>
            </w:r>
          </w:p>
        </w:tc>
        <w:tc>
          <w:tcPr>
            <w:tcW w:w="3721" w:type="pct"/>
          </w:tcPr>
          <w:p w14:paraId="2CDC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</w:t>
            </w:r>
            <w:r>
              <w:rPr>
                <w:rFonts w:hint="default" w:ascii="仿宋_GB2312" w:eastAsia="仿宋_GB2312"/>
                <w:sz w:val="24"/>
                <w:szCs w:val="24"/>
              </w:rPr>
              <w:t>一份评阅意见为“</w:t>
            </w:r>
            <w:r>
              <w:rPr>
                <w:rFonts w:hint="eastAsia" w:ascii="仿宋_GB2312" w:eastAsia="仿宋_GB2312"/>
                <w:sz w:val="24"/>
                <w:szCs w:val="24"/>
              </w:rPr>
              <w:t>C</w:t>
            </w:r>
            <w:r>
              <w:rPr>
                <w:rFonts w:hint="default" w:ascii="仿宋_GB2312" w:eastAsia="仿宋_GB2312"/>
                <w:sz w:val="24"/>
                <w:szCs w:val="24"/>
              </w:rPr>
              <w:t>”，申请人可提出复核申请，另外聘请一位专家重新评阅。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若</w:t>
            </w:r>
            <w:r>
              <w:rPr>
                <w:rFonts w:hint="default" w:ascii="仿宋_GB2312" w:eastAsia="仿宋_GB2312"/>
                <w:sz w:val="24"/>
                <w:szCs w:val="24"/>
              </w:rPr>
              <w:t>重新评阅意见为“</w:t>
            </w: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  <w:r>
              <w:rPr>
                <w:rFonts w:hint="default" w:ascii="仿宋_GB2312" w:eastAsia="仿宋_GB2312"/>
                <w:sz w:val="24"/>
                <w:szCs w:val="24"/>
              </w:rPr>
              <w:t>”或“B”，则复核通过，可以答辩；若重新评阅意见为“C”，则复核不通过，须修改二个月后重新申请学位论文评阅。</w:t>
            </w:r>
          </w:p>
        </w:tc>
      </w:tr>
      <w:tr w14:paraId="79F8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79" w:type="pct"/>
            <w:vAlign w:val="center"/>
          </w:tcPr>
          <w:p w14:paraId="074EFDAB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双C</w:t>
            </w:r>
          </w:p>
        </w:tc>
        <w:tc>
          <w:tcPr>
            <w:tcW w:w="3721" w:type="pct"/>
          </w:tcPr>
          <w:p w14:paraId="7C66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</w:t>
            </w:r>
            <w:r>
              <w:rPr>
                <w:rFonts w:hint="default" w:ascii="仿宋_GB2312" w:eastAsia="仿宋_GB2312"/>
                <w:sz w:val="24"/>
                <w:szCs w:val="24"/>
              </w:rPr>
              <w:t>接受学生复核，须修改二个月后申请重新评阅。</w:t>
            </w:r>
          </w:p>
        </w:tc>
      </w:tr>
    </w:tbl>
    <w:p w14:paraId="60C476C1">
      <w:pPr>
        <w:spacing w:before="156" w:beforeLines="50" w:line="288" w:lineRule="auto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签署事项：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5619"/>
      </w:tblGrid>
      <w:tr w14:paraId="0A8A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D124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本人第一轮评审意见为：</w:t>
            </w:r>
          </w:p>
        </w:tc>
        <w:tc>
          <w:tcPr>
            <w:tcW w:w="3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20AE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A/C □</w:t>
            </w:r>
          </w:p>
          <w:p w14:paraId="72EB6BF0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B/C □</w:t>
            </w:r>
          </w:p>
        </w:tc>
      </w:tr>
      <w:tr w14:paraId="2EA1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881B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 w:line="274" w:lineRule="auto"/>
              <w:ind w:right="40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关于送审费用：</w:t>
            </w:r>
            <w:r>
              <w:rPr>
                <w:rFonts w:hint="eastAsia"/>
                <w:spacing w:val="-4"/>
                <w:lang w:eastAsia="zh-CN"/>
              </w:rPr>
              <w:t>首次送审的费用原则上从导师业务费统一支出，重新送审的费用由主动申请方自</w:t>
            </w:r>
            <w:bookmarkStart w:id="0" w:name="_GoBack"/>
            <w:bookmarkEnd w:id="0"/>
            <w:r>
              <w:rPr>
                <w:rFonts w:hint="eastAsia"/>
                <w:spacing w:val="-4"/>
                <w:lang w:eastAsia="zh-CN"/>
              </w:rPr>
              <w:t xml:space="preserve">行承担：       </w:t>
            </w:r>
            <w:r>
              <w:rPr>
                <w:rFonts w:hint="eastAsia"/>
                <w:lang w:eastAsia="zh-CN"/>
              </w:rPr>
              <w:t>学生 □       导师 □</w:t>
            </w:r>
          </w:p>
        </w:tc>
      </w:tr>
    </w:tbl>
    <w:p w14:paraId="04D46D21">
      <w:pPr>
        <w:spacing w:before="156" w:beforeLines="50" w:after="156" w:afterLines="50" w:line="288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我已阅读并知晓相关事项，自愿按签署事项申请复议并认可复议结果，如复议超出答辩和学位会期限，后果由本人承担。</w:t>
      </w:r>
    </w:p>
    <w:p w14:paraId="5B064F94">
      <w:pPr>
        <w:spacing w:before="156" w:beforeLines="50" w:line="288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学生签名：                     签署日期：</w:t>
      </w:r>
    </w:p>
    <w:p w14:paraId="5056A92C">
      <w:pPr>
        <w:spacing w:before="156" w:beforeLines="50" w:line="288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导师签名：                     签署日期：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05"/>
    <w:rsid w:val="000504F4"/>
    <w:rsid w:val="00056398"/>
    <w:rsid w:val="000B3848"/>
    <w:rsid w:val="00122B82"/>
    <w:rsid w:val="001F2D21"/>
    <w:rsid w:val="0022560F"/>
    <w:rsid w:val="00326F35"/>
    <w:rsid w:val="0045259E"/>
    <w:rsid w:val="00456FD3"/>
    <w:rsid w:val="00476B27"/>
    <w:rsid w:val="00484DCB"/>
    <w:rsid w:val="004A3A65"/>
    <w:rsid w:val="00514F10"/>
    <w:rsid w:val="005151F4"/>
    <w:rsid w:val="00524D05"/>
    <w:rsid w:val="005B204A"/>
    <w:rsid w:val="00620A20"/>
    <w:rsid w:val="006929F0"/>
    <w:rsid w:val="00695E8A"/>
    <w:rsid w:val="006B36A2"/>
    <w:rsid w:val="006F2E7B"/>
    <w:rsid w:val="00723BBE"/>
    <w:rsid w:val="00844132"/>
    <w:rsid w:val="00890168"/>
    <w:rsid w:val="009062EF"/>
    <w:rsid w:val="00914A71"/>
    <w:rsid w:val="00950862"/>
    <w:rsid w:val="00983846"/>
    <w:rsid w:val="00A90D4B"/>
    <w:rsid w:val="00BD7824"/>
    <w:rsid w:val="00C6718F"/>
    <w:rsid w:val="00D04654"/>
    <w:rsid w:val="00D25299"/>
    <w:rsid w:val="00D92B66"/>
    <w:rsid w:val="00E4293F"/>
    <w:rsid w:val="00EC02EB"/>
    <w:rsid w:val="00F055A4"/>
    <w:rsid w:val="00F214C4"/>
    <w:rsid w:val="00F47A07"/>
    <w:rsid w:val="00FA5DEF"/>
    <w:rsid w:val="141A27EB"/>
    <w:rsid w:val="356B6C42"/>
    <w:rsid w:val="7BB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2A2E-EDDE-4238-93C1-80E94A43A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402</Characters>
  <Lines>5</Lines>
  <Paragraphs>1</Paragraphs>
  <TotalTime>12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2025-04-10T00:43:00Z</dcterms:created>
  <dc:creator>Wei Wang</dc:creator>
  <cp:lastModifiedBy>张稚</cp:lastModifiedBy>
  <cp:lastPrinted>2025-04-10T00:43:00Z</cp:lastPrinted>
  <dcterms:modified xsi:type="dcterms:W3CDTF">2026-04-29T01:22:21Z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243DD477B5624B67B817169DC7B15829_13</vt:lpwstr>
  </property>
  <property fmtid="{D5CDD505-2E9C-101B-9397-08002B2CF9AE}" pid="4" name="KSOTemplateDocerSaveRecord">
    <vt:lpwstr>eyJoZGlkIjoiMTk4MmRhOGFiNzRiZTNkNmM4ZDBhYjc2NDk3ZmIzY2EiLCJ1c2VySWQiOiIxNjY5NDc5ODYyIn0=</vt:lpwstr>
  </property>
</Properties>
</file>